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658906846" r:id="rId6"/>
        </w:object>
      </w:r>
      <w:r>
        <w:rPr>
          <w:rFonts w:ascii="Times New Roman" w:hAnsi="Times New Roman"/>
          <w:color w:val="000000"/>
        </w:rPr>
        <w:t xml:space="preserve">                                   </w:t>
      </w:r>
      <w:bookmarkStart w:id="0" w:name="_GoBack"/>
      <w:bookmarkEnd w:id="0"/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140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E4421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:rsidR="006F2413" w:rsidRPr="00E15348" w:rsidRDefault="00F80076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13.08.</w:t>
      </w:r>
      <w:r w:rsidR="006F2413">
        <w:rPr>
          <w:szCs w:val="28"/>
        </w:rPr>
        <w:t>2020</w:t>
      </w:r>
      <w:r w:rsidR="006F2413" w:rsidRPr="00600E73">
        <w:rPr>
          <w:szCs w:val="28"/>
        </w:rPr>
        <w:t xml:space="preserve"> 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№ </w:t>
      </w:r>
      <w:r w:rsidR="003B17E0">
        <w:rPr>
          <w:szCs w:val="28"/>
        </w:rPr>
        <w:t>3-</w:t>
      </w:r>
      <w:r w:rsidR="007A5BB0">
        <w:rPr>
          <w:szCs w:val="28"/>
        </w:rPr>
        <w:t>2</w:t>
      </w:r>
    </w:p>
    <w:p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:rsidR="006F2413" w:rsidRPr="00BE71AF" w:rsidRDefault="006F2413" w:rsidP="006F2413">
      <w:pPr>
        <w:pStyle w:val="a7"/>
        <w:rPr>
          <w:noProof/>
        </w:rPr>
      </w:pPr>
    </w:p>
    <w:p w:rsidR="008E7297" w:rsidRDefault="003B17E0" w:rsidP="008E72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 плане </w:t>
      </w:r>
      <w:r w:rsidRPr="0006197F">
        <w:rPr>
          <w:rFonts w:ascii="Times New Roman" w:hAnsi="Times New Roman"/>
          <w:b/>
          <w:sz w:val="28"/>
          <w:szCs w:val="28"/>
        </w:rPr>
        <w:t xml:space="preserve">работы </w:t>
      </w:r>
      <w:r>
        <w:rPr>
          <w:rFonts w:ascii="Times New Roman" w:hAnsi="Times New Roman"/>
          <w:b/>
          <w:sz w:val="28"/>
          <w:szCs w:val="28"/>
        </w:rPr>
        <w:t>Территориальной</w:t>
      </w:r>
      <w:r w:rsidR="008E72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избирательной комиссии № </w:t>
      </w:r>
      <w:r w:rsidR="00E44219">
        <w:rPr>
          <w:rFonts w:ascii="Times New Roman" w:eastAsia="Times New Roman" w:hAnsi="Times New Roman"/>
          <w:b/>
          <w:sz w:val="28"/>
          <w:szCs w:val="28"/>
          <w:lang w:eastAsia="ru-RU"/>
        </w:rPr>
        <w:t>36</w:t>
      </w:r>
      <w:r w:rsidRPr="000619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B17E0" w:rsidRDefault="003B17E0" w:rsidP="003B1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06197F">
        <w:rPr>
          <w:rFonts w:ascii="Times New Roman" w:hAnsi="Times New Roman"/>
          <w:b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 xml:space="preserve">второе полугодие </w:t>
      </w:r>
      <w:r w:rsidRPr="0006197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20</w:t>
      </w:r>
      <w:r w:rsidRPr="0006197F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3B17E0" w:rsidRPr="0006197F" w:rsidRDefault="003B17E0" w:rsidP="003B17E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B17E0" w:rsidRDefault="003B17E0" w:rsidP="003B17E0">
      <w:pPr>
        <w:pStyle w:val="a7"/>
        <w:spacing w:line="360" w:lineRule="auto"/>
        <w:ind w:firstLine="708"/>
        <w:jc w:val="both"/>
      </w:pPr>
      <w:r>
        <w:t>Заслушав и обсудив информацию председателя Территориальной избирательной комиссии № </w:t>
      </w:r>
      <w:r w:rsidR="00D14031">
        <w:t>3</w:t>
      </w:r>
      <w:r w:rsidR="00E44219">
        <w:t>6</w:t>
      </w:r>
      <w:r>
        <w:t>, руководствуясь подпунктом «в» пункта 10 статьи 23 Федерального закона «Об основных гарантиях избирательных прав и права на участие в референдуме граждан Российской Федерации», пунктом 2 статьи 3 Закона Санкт</w:t>
      </w:r>
      <w:r>
        <w:noBreakHyphen/>
        <w:t>Петербурга от 20 июля 2006 года № 358</w:t>
      </w:r>
      <w:r>
        <w:noBreakHyphen/>
        <w:t>57 «О территориальных избирательных комиссиях в Санкт</w:t>
      </w:r>
      <w:r>
        <w:noBreakHyphen/>
        <w:t>Петербурге», Территориальная избирательная комиссия № </w:t>
      </w:r>
      <w:r w:rsidR="00E44219">
        <w:t>36</w:t>
      </w:r>
      <w:r>
        <w:t xml:space="preserve"> </w:t>
      </w:r>
      <w:r>
        <w:rPr>
          <w:b/>
          <w:spacing w:val="20"/>
        </w:rPr>
        <w:t>решила</w:t>
      </w:r>
      <w:r>
        <w:t>:</w:t>
      </w:r>
    </w:p>
    <w:p w:rsidR="003B17E0" w:rsidRDefault="003B17E0" w:rsidP="003B17E0">
      <w:pPr>
        <w:pStyle w:val="1"/>
        <w:numPr>
          <w:ilvl w:val="0"/>
          <w:numId w:val="2"/>
        </w:numPr>
      </w:pPr>
      <w:r>
        <w:t>Утвердить План работы Территориальной избирательной комиссии № </w:t>
      </w:r>
      <w:r w:rsidR="00E44219">
        <w:t>36</w:t>
      </w:r>
      <w:r>
        <w:t xml:space="preserve"> на второе полугодие 2020 года согласно приложению.</w:t>
      </w:r>
    </w:p>
    <w:p w:rsidR="003B17E0" w:rsidRDefault="003B17E0" w:rsidP="00D14031">
      <w:pPr>
        <w:pStyle w:val="1"/>
        <w:numPr>
          <w:ilvl w:val="0"/>
          <w:numId w:val="2"/>
        </w:numPr>
      </w:pPr>
      <w:r>
        <w:t xml:space="preserve">Разместить настоящее решение на сайте Территориальной избирательной комиссии № </w:t>
      </w:r>
      <w:r w:rsidR="00E44219">
        <w:t>36</w:t>
      </w:r>
      <w:r>
        <w:t xml:space="preserve"> </w:t>
      </w:r>
      <w:r w:rsidR="00D14031" w:rsidRPr="00D14031">
        <w:t>после его создания в информационно-телекоммуникационной сети Интернет</w:t>
      </w:r>
      <w:r>
        <w:t>.</w:t>
      </w:r>
    </w:p>
    <w:p w:rsidR="003B17E0" w:rsidRDefault="003B17E0" w:rsidP="003B17E0">
      <w:pPr>
        <w:pStyle w:val="1"/>
        <w:keepNext/>
        <w:numPr>
          <w:ilvl w:val="0"/>
          <w:numId w:val="2"/>
        </w:numPr>
      </w:pPr>
      <w:r>
        <w:t>Контроль за исполнением настоящего решения возложить на председателя Территориальной избирательной комиссии № </w:t>
      </w:r>
      <w:r w:rsidR="00E44219">
        <w:t>36</w:t>
      </w:r>
      <w:r>
        <w:t xml:space="preserve"> </w:t>
      </w:r>
      <w:r w:rsidR="00E44219">
        <w:t>Федорову Е.А.</w:t>
      </w:r>
    </w:p>
    <w:p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:rsidTr="009042C0">
        <w:tc>
          <w:tcPr>
            <w:tcW w:w="4920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ьной избирательной комиссии № </w:t>
            </w:r>
            <w:r w:rsidR="00D1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E442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4421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0" w:type="dxa"/>
            <w:tcBorders>
              <w:left w:val="nil"/>
            </w:tcBorders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E44219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6F2413" w:rsidRPr="00045415" w:rsidRDefault="00E44219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О.А. Росс</w:t>
            </w:r>
          </w:p>
        </w:tc>
      </w:tr>
    </w:tbl>
    <w:p w:rsidR="002177F7" w:rsidRDefault="002177F7"/>
    <w:sectPr w:rsidR="002177F7" w:rsidSect="0021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13"/>
    <w:rsid w:val="0017721E"/>
    <w:rsid w:val="002177F7"/>
    <w:rsid w:val="003B17E0"/>
    <w:rsid w:val="006F2413"/>
    <w:rsid w:val="007A5BB0"/>
    <w:rsid w:val="008E7297"/>
    <w:rsid w:val="00AE2208"/>
    <w:rsid w:val="00D14031"/>
    <w:rsid w:val="00E44219"/>
    <w:rsid w:val="00EA2C3C"/>
    <w:rsid w:val="00F80076"/>
    <w:rsid w:val="00F9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E5D19-20AD-4F2D-A583-112CC95C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User</cp:lastModifiedBy>
  <cp:revision>6</cp:revision>
  <dcterms:created xsi:type="dcterms:W3CDTF">2020-07-29T19:13:00Z</dcterms:created>
  <dcterms:modified xsi:type="dcterms:W3CDTF">2020-08-14T07:41:00Z</dcterms:modified>
</cp:coreProperties>
</file>